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AA72C" w14:textId="6FDA69B9" w:rsidR="00AD4BCC" w:rsidRPr="00B62701" w:rsidRDefault="00AD4BCC" w:rsidP="00AD4BC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701">
        <w:rPr>
          <w:rFonts w:ascii="Times New Roman" w:hAnsi="Times New Roman" w:cs="Times New Roman"/>
          <w:sz w:val="24"/>
          <w:szCs w:val="24"/>
        </w:rPr>
        <w:t>Wójt gminy złożył wniosek o zmianę porządku obrad poprzez dodanie punkt</w:t>
      </w:r>
      <w:r w:rsidRPr="00B62701">
        <w:rPr>
          <w:rFonts w:ascii="Times New Roman" w:hAnsi="Times New Roman" w:cs="Times New Roman"/>
          <w:sz w:val="24"/>
          <w:szCs w:val="24"/>
        </w:rPr>
        <w:t>u</w:t>
      </w:r>
      <w:r w:rsidRPr="00B62701">
        <w:rPr>
          <w:rFonts w:ascii="Times New Roman" w:hAnsi="Times New Roman" w:cs="Times New Roman"/>
          <w:sz w:val="24"/>
          <w:szCs w:val="24"/>
        </w:rPr>
        <w:t>:</w:t>
      </w:r>
    </w:p>
    <w:p w14:paraId="16CCA563" w14:textId="2916D1D3" w:rsidR="00AD4BCC" w:rsidRPr="00B62701" w:rsidRDefault="00AD4BCC" w:rsidP="00AD4BCC">
      <w:pPr>
        <w:spacing w:line="276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B62701">
        <w:rPr>
          <w:rFonts w:ascii="Times New Roman" w:hAnsi="Times New Roman" w:cs="Times New Roman"/>
          <w:sz w:val="24"/>
          <w:szCs w:val="24"/>
        </w:rPr>
        <w:t xml:space="preserve">6. </w:t>
      </w:r>
      <w:r w:rsidRPr="00B62701">
        <w:rPr>
          <w:rFonts w:ascii="Times New Roman" w:eastAsia="SimSun" w:hAnsi="Times New Roman" w:cs="Times New Roman"/>
          <w:sz w:val="24"/>
          <w:szCs w:val="24"/>
        </w:rPr>
        <w:t xml:space="preserve">Podjęcie uchwały w sprawie wyrażenia zgody na nieodpłatne nabycie nieruchomości położonej na terenie gminy Kijewo Królewskie. </w:t>
      </w:r>
    </w:p>
    <w:p w14:paraId="20F30C1D" w14:textId="5FBF2BF1" w:rsidR="00AD4BCC" w:rsidRPr="00AD4BCC" w:rsidRDefault="00AD4BCC" w:rsidP="00AD4BCC">
      <w:pPr>
        <w:spacing w:line="276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B62701">
        <w:rPr>
          <w:rFonts w:ascii="Times New Roman" w:eastAsia="SimSun" w:hAnsi="Times New Roman" w:cs="Times New Roman"/>
          <w:sz w:val="24"/>
          <w:szCs w:val="24"/>
        </w:rPr>
        <w:t xml:space="preserve">Pani Przewodnicząca – Ewa </w:t>
      </w:r>
      <w:proofErr w:type="spellStart"/>
      <w:r w:rsidRPr="00B62701">
        <w:rPr>
          <w:rFonts w:ascii="Times New Roman" w:eastAsia="SimSun" w:hAnsi="Times New Roman" w:cs="Times New Roman"/>
          <w:sz w:val="24"/>
          <w:szCs w:val="24"/>
        </w:rPr>
        <w:t>Tyża</w:t>
      </w:r>
      <w:r w:rsidR="00B62701" w:rsidRPr="00B62701">
        <w:rPr>
          <w:rFonts w:ascii="Times New Roman" w:eastAsia="SimSun" w:hAnsi="Times New Roman" w:cs="Times New Roman"/>
          <w:sz w:val="24"/>
          <w:szCs w:val="24"/>
        </w:rPr>
        <w:t>j</w:t>
      </w:r>
      <w:proofErr w:type="spellEnd"/>
      <w:r w:rsidR="00B62701" w:rsidRPr="00B62701">
        <w:rPr>
          <w:rFonts w:ascii="Times New Roman" w:eastAsia="SimSun" w:hAnsi="Times New Roman" w:cs="Times New Roman"/>
          <w:sz w:val="24"/>
          <w:szCs w:val="24"/>
        </w:rPr>
        <w:t xml:space="preserve"> zgłosiła wniosek o dodanie przerwy w obradach, jako punktu 9. </w:t>
      </w:r>
    </w:p>
    <w:p w14:paraId="1F220D2C" w14:textId="64E7419A" w:rsidR="00AD4BCC" w:rsidRPr="00AD4BCC" w:rsidRDefault="00AD4BCC" w:rsidP="00D36A43">
      <w:pPr>
        <w:spacing w:line="276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D4BCC">
        <w:rPr>
          <w:rFonts w:ascii="Times New Roman" w:hAnsi="Times New Roman" w:cs="Times New Roman"/>
          <w:sz w:val="24"/>
          <w:szCs w:val="24"/>
          <w:u w:val="single"/>
        </w:rPr>
        <w:t>Porządek obrad po zmianach:</w:t>
      </w:r>
    </w:p>
    <w:p w14:paraId="74CBEB68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</w:rPr>
      </w:pPr>
      <w:r>
        <w:rPr>
          <w:rFonts w:eastAsia="SimSun"/>
        </w:rPr>
        <w:t>Otwarcie i stwierdzenie quorum posiedzenia XVI Sesji Rady Gminy Kijewo Królewskie.</w:t>
      </w:r>
    </w:p>
    <w:p w14:paraId="4E12DCB5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</w:rPr>
      </w:pPr>
      <w:r>
        <w:rPr>
          <w:rFonts w:eastAsia="SimSun"/>
        </w:rPr>
        <w:t>Przyjęcie porządku obrad XVI Sesji Rady Gminy Kijewo Królewskie.</w:t>
      </w:r>
    </w:p>
    <w:p w14:paraId="44A9E332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</w:rPr>
      </w:pPr>
      <w:r>
        <w:rPr>
          <w:rFonts w:eastAsia="SimSun"/>
        </w:rPr>
        <w:t>Przyjęcie protokołu XV Sesji Rady Gminy Kijewo Królewskie.</w:t>
      </w:r>
    </w:p>
    <w:p w14:paraId="447DCE07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</w:rPr>
      </w:pPr>
      <w:r>
        <w:rPr>
          <w:rFonts w:eastAsia="SimSun"/>
        </w:rPr>
        <w:t xml:space="preserve">Sprawozdanie z pracy wójta oraz wykonania uchwał za okres międzysesyjny. </w:t>
      </w:r>
    </w:p>
    <w:p w14:paraId="2955CCB8" w14:textId="7D80951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</w:rPr>
      </w:pPr>
      <w:r>
        <w:rPr>
          <w:rFonts w:eastAsia="SimSun"/>
        </w:rPr>
        <w:t>Składanie interpelacji.</w:t>
      </w:r>
    </w:p>
    <w:p w14:paraId="48E493DB" w14:textId="2BD3275A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</w:rPr>
      </w:pPr>
      <w:r>
        <w:rPr>
          <w:rFonts w:eastAsia="SimSun"/>
        </w:rPr>
        <w:t xml:space="preserve">Podjęcie uchwały w sprawie wyrażenia zgody na nieodpłatne nabycie nieruchomości położonej na terenie gminy Kijewo Królewskie. </w:t>
      </w:r>
    </w:p>
    <w:p w14:paraId="5B9B7114" w14:textId="2ACE27CE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rFonts w:eastAsia="SimSun"/>
        </w:rPr>
        <w:t>Podjęcie uchwały w sprawie uchwalenia Programu współpracy Gminy Kijewo Królewskie z organizacjami pozarządowymi oraz podmiotami wymienionymi w art. 3 ust. 3 ustawy</w:t>
      </w:r>
      <w:r>
        <w:rPr>
          <w:rFonts w:eastAsia="SimSun"/>
        </w:rPr>
        <w:t xml:space="preserve"> </w:t>
      </w:r>
      <w:r>
        <w:rPr>
          <w:rFonts w:eastAsia="SimSun"/>
        </w:rPr>
        <w:t>o działalności pożytku publicznego i o wolontariacie na 2021 rok.</w:t>
      </w:r>
    </w:p>
    <w:p w14:paraId="754DFBFB" w14:textId="5E996549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  <w:color w:val="000000"/>
        </w:rPr>
      </w:pPr>
      <w:r>
        <w:rPr>
          <w:rFonts w:eastAsia="SimSun"/>
          <w:color w:val="000000"/>
        </w:rPr>
        <w:t xml:space="preserve">Podjęcie uchwały w sprawie przystąpienia do sporządzenia zmiany studium uwarunkowań i kierunków zagospodarowania przestrzennego gminy Kijewo Królewskie. </w:t>
      </w:r>
    </w:p>
    <w:p w14:paraId="3DCF8733" w14:textId="0C896A1E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  <w:color w:val="000000"/>
        </w:rPr>
      </w:pPr>
      <w:r>
        <w:rPr>
          <w:rFonts w:eastAsia="SimSun"/>
          <w:color w:val="000000"/>
        </w:rPr>
        <w:t>Przerwa w obradach.</w:t>
      </w:r>
    </w:p>
    <w:p w14:paraId="4BC8C5B8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  <w:color w:val="000000"/>
        </w:rPr>
      </w:pPr>
      <w:r>
        <w:rPr>
          <w:rFonts w:eastAsia="SimSun"/>
          <w:color w:val="000000"/>
        </w:rPr>
        <w:t xml:space="preserve">Podjęcie uchwały w sprawie obniżenia średniej ceny skupu żyta dla celów podatku rolnego na 2021 rok. </w:t>
      </w:r>
    </w:p>
    <w:p w14:paraId="7055EF4B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SimSun"/>
          <w:color w:val="000000"/>
        </w:rPr>
      </w:pPr>
      <w:r>
        <w:rPr>
          <w:rFonts w:eastAsia="SimSun"/>
          <w:color w:val="000000"/>
        </w:rPr>
        <w:t>Podjęcie uchwały zmieniającej uchwałę w sprawie udzielenia pomocy finansowej dla Powiatu Chełmińskiego na dofinansowanie zadań z zakresu lokalnego transportu zbiorowego realizowanego na obszarze powiatu chełmińskiego.</w:t>
      </w:r>
    </w:p>
    <w:p w14:paraId="2BCA0D14" w14:textId="4E0DABB1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</w:pPr>
      <w:r>
        <w:t>Podjęcie uchwały zmieniającej uchwałę Nr IX/78/2019 Rady Gminy Kijewo Królewskie z dnia 30 grudnia 2019 r. w sprawie uchwalenia budżetu Gminy Kijewo Królewskie na rok 2020.</w:t>
      </w:r>
    </w:p>
    <w:p w14:paraId="0164836C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</w:pPr>
      <w:r>
        <w:t>Odpowiedzi na interpelacje.</w:t>
      </w:r>
    </w:p>
    <w:p w14:paraId="081280D5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</w:pPr>
      <w:r>
        <w:t>Wolne wnioski i zapytania.</w:t>
      </w:r>
    </w:p>
    <w:p w14:paraId="48E52081" w14:textId="77777777" w:rsidR="00D36A43" w:rsidRDefault="00D36A43" w:rsidP="00D36A43">
      <w:pPr>
        <w:pStyle w:val="Akapitzlist"/>
        <w:numPr>
          <w:ilvl w:val="0"/>
          <w:numId w:val="1"/>
        </w:numPr>
        <w:spacing w:line="276" w:lineRule="auto"/>
        <w:jc w:val="both"/>
      </w:pPr>
      <w:r>
        <w:t>Zakończenie posiedzenia.</w:t>
      </w:r>
    </w:p>
    <w:p w14:paraId="75EEEABB" w14:textId="77777777" w:rsidR="001E210C" w:rsidRDefault="001E210C"/>
    <w:sectPr w:rsidR="001E2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725525"/>
    <w:multiLevelType w:val="multilevel"/>
    <w:tmpl w:val="8A428B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F26"/>
    <w:rsid w:val="001E210C"/>
    <w:rsid w:val="00AD4BCC"/>
    <w:rsid w:val="00AF1F26"/>
    <w:rsid w:val="00B62701"/>
    <w:rsid w:val="00D3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CA836"/>
  <w15:chartTrackingRefBased/>
  <w15:docId w15:val="{472D2438-6F28-4D83-B10B-5CEA9A00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36A43"/>
    <w:pPr>
      <w:widowControl w:val="0"/>
      <w:suppressAutoHyphens/>
      <w:autoSpaceDN w:val="0"/>
      <w:spacing w:after="0" w:line="240" w:lineRule="auto"/>
      <w:ind w:left="720"/>
    </w:pPr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86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Andżelika 39488</dc:creator>
  <cp:keywords/>
  <dc:description/>
  <cp:lastModifiedBy>Andżelika 39488</cp:lastModifiedBy>
  <cp:revision>3</cp:revision>
  <dcterms:created xsi:type="dcterms:W3CDTF">2020-12-01T09:12:00Z</dcterms:created>
  <dcterms:modified xsi:type="dcterms:W3CDTF">2020-12-01T09:24:00Z</dcterms:modified>
</cp:coreProperties>
</file>